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E7" w:rsidRDefault="00DF69E7" w:rsidP="00DF69E7">
      <w:pPr>
        <w:widowControl w:val="0"/>
        <w:autoSpaceDE w:val="0"/>
        <w:autoSpaceDN w:val="0"/>
        <w:adjustRightInd w:val="0"/>
        <w:jc w:val="right"/>
        <w:outlineLvl w:val="0"/>
      </w:pPr>
      <w:r>
        <w:t>Приложение N 10</w:t>
      </w:r>
    </w:p>
    <w:p w:rsidR="00DF69E7" w:rsidRDefault="00DF69E7" w:rsidP="00DF69E7">
      <w:pPr>
        <w:widowControl w:val="0"/>
        <w:autoSpaceDE w:val="0"/>
        <w:autoSpaceDN w:val="0"/>
        <w:adjustRightInd w:val="0"/>
        <w:jc w:val="right"/>
      </w:pPr>
    </w:p>
    <w:p w:rsidR="00DF69E7" w:rsidRDefault="00DF69E7" w:rsidP="00DF69E7">
      <w:pPr>
        <w:widowControl w:val="0"/>
        <w:autoSpaceDE w:val="0"/>
        <w:autoSpaceDN w:val="0"/>
        <w:adjustRightInd w:val="0"/>
        <w:jc w:val="right"/>
      </w:pPr>
      <w:r>
        <w:t>Утверждена</w:t>
      </w:r>
    </w:p>
    <w:p w:rsidR="00DF69E7" w:rsidRDefault="00DF69E7" w:rsidP="00DF69E7">
      <w:pPr>
        <w:widowControl w:val="0"/>
        <w:autoSpaceDE w:val="0"/>
        <w:autoSpaceDN w:val="0"/>
        <w:adjustRightInd w:val="0"/>
        <w:jc w:val="right"/>
      </w:pPr>
      <w:r>
        <w:t>приказом Министерства образования</w:t>
      </w:r>
    </w:p>
    <w:p w:rsidR="00DF69E7" w:rsidRDefault="00DF69E7" w:rsidP="00DF69E7">
      <w:pPr>
        <w:widowControl w:val="0"/>
        <w:autoSpaceDE w:val="0"/>
        <w:autoSpaceDN w:val="0"/>
        <w:adjustRightInd w:val="0"/>
        <w:jc w:val="right"/>
      </w:pPr>
      <w:r>
        <w:t>и науки Российской Федерации</w:t>
      </w:r>
    </w:p>
    <w:p w:rsidR="00DF69E7" w:rsidRDefault="00DF69E7" w:rsidP="00DF69E7">
      <w:pPr>
        <w:widowControl w:val="0"/>
        <w:autoSpaceDE w:val="0"/>
        <w:autoSpaceDN w:val="0"/>
        <w:adjustRightInd w:val="0"/>
        <w:jc w:val="right"/>
      </w:pPr>
      <w:r>
        <w:t>от 26 декабря 2013 г. N 1408</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rPr>
          <w:b/>
          <w:bCs/>
        </w:rPr>
      </w:pPr>
      <w:bookmarkStart w:id="0" w:name="Par8641"/>
      <w:bookmarkEnd w:id="0"/>
      <w:r>
        <w:rPr>
          <w:b/>
          <w:bCs/>
        </w:rPr>
        <w:t>ПРИМЕРНАЯ ПРОГРАММА</w:t>
      </w:r>
    </w:p>
    <w:p w:rsidR="00DF69E7" w:rsidRDefault="00DF69E7" w:rsidP="00DF69E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DF69E7" w:rsidRDefault="00DF69E7" w:rsidP="00DF69E7">
      <w:pPr>
        <w:widowControl w:val="0"/>
        <w:autoSpaceDE w:val="0"/>
        <w:autoSpaceDN w:val="0"/>
        <w:adjustRightInd w:val="0"/>
        <w:jc w:val="center"/>
        <w:rPr>
          <w:b/>
          <w:bCs/>
        </w:rPr>
      </w:pPr>
      <w:r>
        <w:rPr>
          <w:b/>
          <w:bCs/>
        </w:rPr>
        <w:t>КАТЕГОРИИ "M"</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1" w:name="Par8645"/>
      <w:bookmarkEnd w:id="1"/>
      <w:r>
        <w:t>I. ПОЯСНИТЕЛЬНАЯ ЗАПИСКА</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roofErr w:type="gramStart"/>
      <w:r>
        <w:t xml:space="preserve">Примерная программа профессиональной подготовки водителей транспортных средств категории "M" (далее - Примерная программа) разработана в соответствии с требованиями Федерального </w:t>
      </w:r>
      <w:hyperlink r:id="rId8" w:history="1">
        <w:r>
          <w:rPr>
            <w:rStyle w:val="a9"/>
            <w:u w:val="none"/>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Pr>
            <w:rStyle w:val="a9"/>
            <w:u w:val="none"/>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w:t>
      </w:r>
      <w:hyperlink r:id="rId10" w:history="1">
        <w:r>
          <w:rPr>
            <w:rStyle w:val="a9"/>
            <w:u w:val="none"/>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Pr>
            <w:rStyle w:val="a9"/>
            <w:u w:val="none"/>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F69E7" w:rsidRDefault="00DF69E7" w:rsidP="00DF69E7">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DF69E7" w:rsidRDefault="00DF69E7" w:rsidP="00DF69E7">
      <w:pPr>
        <w:widowControl w:val="0"/>
        <w:autoSpaceDE w:val="0"/>
        <w:autoSpaceDN w:val="0"/>
        <w:adjustRightInd w:val="0"/>
        <w:ind w:firstLine="540"/>
        <w:jc w:val="both"/>
      </w:pPr>
      <w: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F69E7" w:rsidRDefault="00DF69E7" w:rsidP="00DF69E7">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DF69E7" w:rsidRDefault="00DF69E7" w:rsidP="00DF69E7">
      <w:pPr>
        <w:widowControl w:val="0"/>
        <w:autoSpaceDE w:val="0"/>
        <w:autoSpaceDN w:val="0"/>
        <w:adjustRightInd w:val="0"/>
        <w:ind w:firstLine="540"/>
        <w:jc w:val="both"/>
      </w:pPr>
      <w:r>
        <w:t>"Основы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"Психофизиологические основы деятельности водителя";</w:t>
      </w:r>
    </w:p>
    <w:p w:rsidR="00DF69E7" w:rsidRDefault="00DF69E7" w:rsidP="00DF69E7">
      <w:pPr>
        <w:widowControl w:val="0"/>
        <w:autoSpaceDE w:val="0"/>
        <w:autoSpaceDN w:val="0"/>
        <w:adjustRightInd w:val="0"/>
        <w:ind w:firstLine="540"/>
        <w:jc w:val="both"/>
      </w:pPr>
      <w:r>
        <w:t>"Основы управления транспортными средствами";</w:t>
      </w:r>
    </w:p>
    <w:p w:rsidR="00DF69E7" w:rsidRDefault="00DF69E7" w:rsidP="00DF69E7">
      <w:pPr>
        <w:widowControl w:val="0"/>
        <w:autoSpaceDE w:val="0"/>
        <w:autoSpaceDN w:val="0"/>
        <w:adjustRightInd w:val="0"/>
        <w:ind w:firstLine="540"/>
        <w:jc w:val="both"/>
      </w:pPr>
      <w:r>
        <w:t>"Первая помощь при дорожно-транспортном происшествии".</w:t>
      </w:r>
    </w:p>
    <w:p w:rsidR="00DF69E7" w:rsidRDefault="00DF69E7" w:rsidP="00DF69E7">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DF69E7" w:rsidRDefault="00DF69E7" w:rsidP="00DF69E7">
      <w:pPr>
        <w:widowControl w:val="0"/>
        <w:autoSpaceDE w:val="0"/>
        <w:autoSpaceDN w:val="0"/>
        <w:adjustRightInd w:val="0"/>
        <w:ind w:firstLine="540"/>
        <w:jc w:val="both"/>
      </w:pPr>
      <w:r>
        <w:lastRenderedPageBreak/>
        <w:t>"Устройство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ind w:firstLine="540"/>
        <w:jc w:val="both"/>
      </w:pPr>
      <w:r>
        <w:t>"Основы управления транспортными средствами категории "M";</w:t>
      </w:r>
    </w:p>
    <w:p w:rsidR="00DF69E7" w:rsidRDefault="00DF69E7" w:rsidP="00DF69E7">
      <w:pPr>
        <w:widowControl w:val="0"/>
        <w:autoSpaceDE w:val="0"/>
        <w:autoSpaceDN w:val="0"/>
        <w:adjustRightInd w:val="0"/>
        <w:ind w:firstLine="540"/>
        <w:jc w:val="both"/>
      </w:pPr>
      <w:r>
        <w:t>"Вождение транспортных средств категории "M" (с механической трансмиссией/с автоматической трансмиссией)".</w:t>
      </w:r>
    </w:p>
    <w:p w:rsidR="00DF69E7" w:rsidRDefault="00DF69E7" w:rsidP="00DF69E7">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F69E7" w:rsidRDefault="00DF69E7" w:rsidP="00DF69E7">
      <w:pPr>
        <w:widowControl w:val="0"/>
        <w:autoSpaceDE w:val="0"/>
        <w:autoSpaceDN w:val="0"/>
        <w:adjustRightInd w:val="0"/>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DF69E7" w:rsidRDefault="00DF69E7" w:rsidP="00DF69E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F69E7" w:rsidRDefault="00DF69E7" w:rsidP="00DF69E7">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DF69E7" w:rsidRDefault="00DF69E7" w:rsidP="00DF69E7">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DF69E7" w:rsidRDefault="00DF69E7" w:rsidP="00DF69E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F69E7" w:rsidRDefault="00DF69E7" w:rsidP="00DF69E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2" w:name="Par8667"/>
      <w:bookmarkEnd w:id="2"/>
      <w:r>
        <w:t>II. ПРИМЕРНЫЙ УЧЕБНЫЙ ПЛАН</w:t>
      </w:r>
    </w:p>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jc w:val="right"/>
        <w:outlineLvl w:val="2"/>
      </w:pPr>
      <w:bookmarkStart w:id="3" w:name="Par8669"/>
      <w:bookmarkEnd w:id="3"/>
      <w:r>
        <w:t>Таблица 1</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918"/>
        <w:gridCol w:w="1478"/>
        <w:gridCol w:w="1901"/>
        <w:gridCol w:w="1402"/>
      </w:tblGrid>
      <w:tr w:rsidR="00DF69E7" w:rsidTr="00DF69E7">
        <w:tc>
          <w:tcPr>
            <w:tcW w:w="49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Учебные предметы</w:t>
            </w:r>
          </w:p>
        </w:tc>
        <w:tc>
          <w:tcPr>
            <w:tcW w:w="4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3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 w:name="Par8677"/>
            <w:bookmarkEnd w:id="4"/>
            <w:r>
              <w:rPr>
                <w:lang w:eastAsia="en-US"/>
              </w:rPr>
              <w:t>Учебные предметы базового цикла</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30</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5" w:name="Par8694"/>
            <w:bookmarkEnd w:id="5"/>
            <w:r>
              <w:rPr>
                <w:lang w:eastAsia="en-US"/>
              </w:rPr>
              <w:lastRenderedPageBreak/>
              <w:t>Учебные предметы специального цикла</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Вождение транспортных средств категории "M" (с механической трансмиссией/с автоматической трансмиссией) &lt;1&gt;</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18/16</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6" w:name="Par8707"/>
            <w:bookmarkEnd w:id="6"/>
            <w:r>
              <w:rPr>
                <w:lang w:eastAsia="en-US"/>
              </w:rPr>
              <w:t>Квалификационный экзамен</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122/120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50/48</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7" w:name="Par8720"/>
      <w:bookmarkEnd w:id="7"/>
      <w:r>
        <w:t>III. ПРИМЕРНЫЕ РАБОЧИЕ ПРОГРАММЫ УЧЕБНЫХ ПРЕДМЕТОВ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2"/>
      </w:pPr>
      <w:bookmarkStart w:id="8" w:name="Par8722"/>
      <w:bookmarkEnd w:id="8"/>
      <w:r>
        <w:t>3.1. Базовый цикл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9" w:name="Par8724"/>
      <w:bookmarkEnd w:id="9"/>
      <w:r>
        <w:t>3.1.1. Учебный предмет "Основы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10" w:name="Par8726"/>
      <w:bookmarkEnd w:id="10"/>
      <w:r>
        <w:t>Распределение учебных часов по разделам и темам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right"/>
      </w:pPr>
      <w:r>
        <w:t>Таблица 2</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2"/>
        <w:gridCol w:w="1085"/>
        <w:gridCol w:w="1811"/>
        <w:gridCol w:w="1701"/>
      </w:tblGrid>
      <w:tr w:rsidR="00DF69E7" w:rsidTr="00DF69E7">
        <w:tc>
          <w:tcPr>
            <w:tcW w:w="51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5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11" w:name="Par8736"/>
            <w:bookmarkEnd w:id="11"/>
            <w:r>
              <w:rPr>
                <w:lang w:eastAsia="en-US"/>
              </w:rPr>
              <w:t>Законодательство в сфере дорожного движения</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Законодательство, устанавливающее ответственность за нарушения в сфере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12" w:name="Par8749"/>
            <w:bookmarkEnd w:id="12"/>
            <w:r>
              <w:rPr>
                <w:lang w:eastAsia="en-US"/>
              </w:rPr>
              <w:t>Правила дорожного движения</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 xml:space="preserve">Общие положения, основные понятия и термины, используемые в </w:t>
            </w:r>
            <w:hyperlink r:id="rId12" w:history="1">
              <w:r>
                <w:rPr>
                  <w:rStyle w:val="a9"/>
                  <w:u w:val="none"/>
                  <w:lang w:eastAsia="en-US"/>
                </w:rPr>
                <w:t>Правилах</w:t>
              </w:r>
            </w:hyperlink>
            <w:r>
              <w:rPr>
                <w:lang w:eastAsia="en-US"/>
              </w:rPr>
              <w:t xml:space="preserve">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Дорожные знаки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Дорожная разметка</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перекрестков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Проезд пешеходных переходов, мест остановок </w:t>
            </w:r>
            <w:r>
              <w:rPr>
                <w:lang w:eastAsia="en-US"/>
              </w:rPr>
              <w:lastRenderedPageBreak/>
              <w:t>маршрутных транспортных средств и железнодорожных переездов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lastRenderedPageBreak/>
              <w:t>Порядок использования внешних световых приборов и звуковых сигналов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Буксировка транспортных средств, перевозка людей и грузов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Требования к оборудованию и техническому состоянию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38</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13" w:name="Par8807"/>
      <w:bookmarkEnd w:id="13"/>
      <w:r>
        <w:t>3.1.1.1. Законодательство в сфере дорожного движения.</w:t>
      </w:r>
    </w:p>
    <w:p w:rsidR="00DF69E7" w:rsidRDefault="00DF69E7" w:rsidP="00DF69E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DF69E7" w:rsidRDefault="00DF69E7" w:rsidP="00DF69E7">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14" w:name="Par8811"/>
      <w:bookmarkEnd w:id="14"/>
      <w:r>
        <w:t xml:space="preserve">3.1.1.2. </w:t>
      </w:r>
      <w:hyperlink r:id="rId13" w:history="1">
        <w:r>
          <w:rPr>
            <w:rStyle w:val="a9"/>
            <w:u w:val="none"/>
          </w:rPr>
          <w:t>Правила</w:t>
        </w:r>
      </w:hyperlink>
      <w:r>
        <w:t xml:space="preserve"> дорожного движения.</w:t>
      </w:r>
    </w:p>
    <w:p w:rsidR="00DF69E7" w:rsidRDefault="00DF69E7" w:rsidP="00DF69E7">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4" w:history="1">
        <w:r>
          <w:rPr>
            <w:rStyle w:val="a9"/>
            <w:u w:val="none"/>
          </w:rPr>
          <w:t>Правилах</w:t>
        </w:r>
      </w:hyperlink>
      <w:r>
        <w:t xml:space="preserve"> дорожного движения: значение </w:t>
      </w:r>
      <w:hyperlink r:id="rId15" w:history="1">
        <w:r>
          <w:rPr>
            <w:rStyle w:val="a9"/>
            <w:u w:val="none"/>
          </w:rPr>
          <w:t>Правил</w:t>
        </w:r>
      </w:hyperlink>
      <w:r>
        <w:t xml:space="preserve"> дорожного движения в обеспечении порядка и безопасности дорожного движения; структура </w:t>
      </w:r>
      <w:hyperlink r:id="rId16" w:history="1">
        <w:r>
          <w:rPr>
            <w:rStyle w:val="a9"/>
            <w:u w:val="none"/>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w:t>
      </w:r>
      <w:r>
        <w:lastRenderedPageBreak/>
        <w:t>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DF69E7" w:rsidRDefault="00DF69E7" w:rsidP="00DF69E7">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DF69E7" w:rsidRDefault="00DF69E7" w:rsidP="00DF69E7">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F69E7" w:rsidRDefault="00DF69E7" w:rsidP="00DF69E7">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DF69E7" w:rsidRDefault="00DF69E7" w:rsidP="00DF69E7">
      <w:pPr>
        <w:widowControl w:val="0"/>
        <w:autoSpaceDE w:val="0"/>
        <w:autoSpaceDN w:val="0"/>
        <w:adjustRightInd w:val="0"/>
        <w:ind w:firstLine="540"/>
        <w:jc w:val="both"/>
      </w:pPr>
      <w:proofErr w:type="gramStart"/>
      <w:r>
        <w:lastRenderedPageBreak/>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F69E7" w:rsidRDefault="00DF69E7" w:rsidP="00DF69E7">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F69E7" w:rsidRDefault="00DF69E7" w:rsidP="00DF69E7">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F69E7" w:rsidRDefault="00DF69E7" w:rsidP="00DF69E7">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w:t>
      </w:r>
      <w:r>
        <w:lastRenderedPageBreak/>
        <w:t>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F69E7" w:rsidRDefault="00DF69E7" w:rsidP="00DF69E7">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F69E7" w:rsidRDefault="00DF69E7" w:rsidP="00DF69E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F69E7" w:rsidRDefault="00DF69E7" w:rsidP="00DF69E7">
      <w:pPr>
        <w:widowControl w:val="0"/>
        <w:autoSpaceDE w:val="0"/>
        <w:autoSpaceDN w:val="0"/>
        <w:adjustRightInd w:val="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DF69E7" w:rsidRDefault="00DF69E7" w:rsidP="00DF69E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15" w:name="Par8825"/>
      <w:bookmarkEnd w:id="15"/>
      <w:r>
        <w:t>3.1.2. Учебный предмет "Психофизиологические основы деятельности водителя".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16" w:name="Par8827"/>
      <w:bookmarkEnd w:id="16"/>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3</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777"/>
        <w:gridCol w:w="847"/>
        <w:gridCol w:w="1374"/>
        <w:gridCol w:w="1701"/>
      </w:tblGrid>
      <w:tr w:rsidR="00DF69E7" w:rsidTr="00DF69E7">
        <w:tc>
          <w:tcPr>
            <w:tcW w:w="57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77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w:t>
            </w:r>
            <w:r>
              <w:rPr>
                <w:lang w:eastAsia="en-US"/>
              </w:rPr>
              <w:lastRenderedPageBreak/>
              <w:t>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 xml:space="preserve">Практические </w:t>
            </w:r>
            <w:r>
              <w:rPr>
                <w:lang w:eastAsia="en-US"/>
              </w:rPr>
              <w:lastRenderedPageBreak/>
              <w:t>занятия</w:t>
            </w:r>
          </w:p>
        </w:tc>
      </w:tr>
      <w:tr w:rsidR="00DF69E7" w:rsidTr="00DF69E7">
        <w:trPr>
          <w:trHeight w:val="1044"/>
        </w:trPr>
        <w:tc>
          <w:tcPr>
            <w:tcW w:w="577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Познавательные функции, системы восприятия и психомоторные навыки</w:t>
            </w:r>
          </w:p>
        </w:tc>
        <w:tc>
          <w:tcPr>
            <w:tcW w:w="84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эффективного общения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proofErr w:type="spellStart"/>
            <w:r>
              <w:rPr>
                <w:lang w:eastAsia="en-US"/>
              </w:rPr>
              <w:t>Саморегуляция</w:t>
            </w:r>
            <w:proofErr w:type="spellEnd"/>
            <w:r>
              <w:rPr>
                <w:lang w:eastAsia="en-US"/>
              </w:rPr>
              <w:t xml:space="preserve"> и профилактика конфликтов (психологический практикум)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F69E7" w:rsidRDefault="00DF69E7" w:rsidP="00DF69E7">
      <w:pPr>
        <w:widowControl w:val="0"/>
        <w:autoSpaceDE w:val="0"/>
        <w:autoSpaceDN w:val="0"/>
        <w:adjustRightInd w:val="0"/>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w:t>
      </w:r>
      <w:r>
        <w:lastRenderedPageBreak/>
        <w:t>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F69E7" w:rsidRDefault="00DF69E7" w:rsidP="00DF69E7">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F69E7" w:rsidRDefault="00DF69E7" w:rsidP="00DF69E7">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F69E7" w:rsidRDefault="00DF69E7" w:rsidP="00DF69E7">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F69E7" w:rsidRDefault="00DF69E7" w:rsidP="00DF69E7">
      <w:pPr>
        <w:widowControl w:val="0"/>
        <w:autoSpaceDE w:val="0"/>
        <w:autoSpaceDN w:val="0"/>
        <w:adjustRightInd w:val="0"/>
        <w:jc w:val="center"/>
        <w:outlineLvl w:val="3"/>
      </w:pPr>
      <w:bookmarkStart w:id="17" w:name="Par8867"/>
      <w:bookmarkEnd w:id="17"/>
    </w:p>
    <w:p w:rsidR="00DF69E7" w:rsidRDefault="00DF69E7" w:rsidP="00DF69E7">
      <w:pPr>
        <w:widowControl w:val="0"/>
        <w:autoSpaceDE w:val="0"/>
        <w:autoSpaceDN w:val="0"/>
        <w:adjustRightInd w:val="0"/>
        <w:jc w:val="center"/>
        <w:outlineLvl w:val="3"/>
      </w:pPr>
      <w:r>
        <w:t>3.1.3. Учебный предмет "Основы управления транспортными средствами".</w:t>
      </w:r>
    </w:p>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jc w:val="center"/>
        <w:outlineLvl w:val="4"/>
      </w:pPr>
      <w:bookmarkStart w:id="18" w:name="Par8869"/>
      <w:bookmarkEnd w:id="18"/>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4</w:t>
      </w:r>
    </w:p>
    <w:p w:rsidR="00DF69E7" w:rsidRDefault="00DF69E7" w:rsidP="00DF69E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549"/>
        <w:gridCol w:w="878"/>
        <w:gridCol w:w="1886"/>
        <w:gridCol w:w="1386"/>
      </w:tblGrid>
      <w:tr w:rsidR="00DF69E7" w:rsidTr="00DF69E7">
        <w:tc>
          <w:tcPr>
            <w:tcW w:w="55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54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554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554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Дорожное движение</w:t>
            </w:r>
          </w:p>
        </w:tc>
        <w:tc>
          <w:tcPr>
            <w:tcW w:w="87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Влияние свой</w:t>
            </w:r>
            <w:proofErr w:type="gramStart"/>
            <w:r>
              <w:rPr>
                <w:lang w:eastAsia="en-US"/>
              </w:rPr>
              <w:t>ств тр</w:t>
            </w:r>
            <w:proofErr w:type="gramEnd"/>
            <w:r>
              <w:rPr>
                <w:lang w:eastAsia="en-US"/>
              </w:rPr>
              <w:t>анспортного средства на эффективность и безопасность управления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Дорожные условия и безопасность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Принципы эффективного и безопасного управления транспортным средством</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rPr>
          <w:trHeight w:val="1044"/>
        </w:trPr>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Обеспечение безопасности наиболее уязвимых участников дорожного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w:t>
            </w:r>
          </w:p>
        </w:tc>
        <w:tc>
          <w:tcPr>
            <w:tcW w:w="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F69E7" w:rsidRDefault="00DF69E7" w:rsidP="00DF69E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F69E7" w:rsidRDefault="00DF69E7" w:rsidP="00DF69E7">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F69E7" w:rsidRDefault="00DF69E7" w:rsidP="00DF69E7">
      <w:pPr>
        <w:widowControl w:val="0"/>
        <w:autoSpaceDE w:val="0"/>
        <w:autoSpaceDN w:val="0"/>
        <w:adjustRightInd w:val="0"/>
        <w:ind w:firstLine="540"/>
        <w:jc w:val="both"/>
      </w:pPr>
      <w:r>
        <w:lastRenderedPageBreak/>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F69E7" w:rsidRDefault="00DF69E7" w:rsidP="00DF69E7">
      <w:pPr>
        <w:widowControl w:val="0"/>
        <w:autoSpaceDE w:val="0"/>
        <w:autoSpaceDN w:val="0"/>
        <w:adjustRightInd w:val="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F69E7" w:rsidRDefault="00DF69E7" w:rsidP="00DF69E7">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19" w:name="Par8915"/>
      <w:bookmarkEnd w:id="19"/>
      <w:r>
        <w:t>3.1.4. Учебный предмет "Первая помощь при дорожно-транспортном происшествии".</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20" w:name="Par8917"/>
      <w:bookmarkEnd w:id="20"/>
      <w:r>
        <w:t>Распределение учебных часов по разделам и темам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right"/>
      </w:pPr>
      <w:r>
        <w:t>Таблица 5</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992"/>
        <w:gridCol w:w="1262"/>
        <w:gridCol w:w="1744"/>
        <w:gridCol w:w="1701"/>
      </w:tblGrid>
      <w:tr w:rsidR="00DF69E7" w:rsidTr="00DF69E7">
        <w:tc>
          <w:tcPr>
            <w:tcW w:w="4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4992"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2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4992"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70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F69E7" w:rsidRDefault="00DF69E7" w:rsidP="00DF69E7">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DF69E7" w:rsidRDefault="00DF69E7" w:rsidP="00DF69E7">
      <w:pPr>
        <w:widowControl w:val="0"/>
        <w:autoSpaceDE w:val="0"/>
        <w:autoSpaceDN w:val="0"/>
        <w:adjustRightInd w:val="0"/>
        <w:ind w:firstLine="540"/>
        <w:jc w:val="both"/>
      </w:pPr>
      <w:proofErr w:type="gramStart"/>
      <w: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w:t>
      </w:r>
      <w:r>
        <w:lastRenderedPageBreak/>
        <w:t>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F69E7" w:rsidRDefault="00DF69E7" w:rsidP="00DF69E7">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F69E7" w:rsidRDefault="00DF69E7" w:rsidP="00DF69E7">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DF69E7" w:rsidRDefault="00DF69E7" w:rsidP="00DF69E7">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w:t>
      </w:r>
      <w:r>
        <w:lastRenderedPageBreak/>
        <w:t xml:space="preserve">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F69E7" w:rsidRDefault="00DF69E7" w:rsidP="00DF69E7">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F69E7" w:rsidRDefault="00DF69E7" w:rsidP="00DF69E7">
      <w:pPr>
        <w:widowControl w:val="0"/>
        <w:autoSpaceDE w:val="0"/>
        <w:autoSpaceDN w:val="0"/>
        <w:adjustRightInd w:val="0"/>
        <w:ind w:firstLine="540"/>
        <w:jc w:val="both"/>
        <w:outlineLvl w:val="2"/>
      </w:pPr>
    </w:p>
    <w:p w:rsidR="00DF69E7" w:rsidRDefault="00DF69E7" w:rsidP="00DF69E7">
      <w:pPr>
        <w:widowControl w:val="0"/>
        <w:autoSpaceDE w:val="0"/>
        <w:autoSpaceDN w:val="0"/>
        <w:adjustRightInd w:val="0"/>
        <w:ind w:firstLine="540"/>
        <w:jc w:val="both"/>
        <w:outlineLvl w:val="2"/>
      </w:pPr>
      <w:r>
        <w:t>3.2. Специальный цикл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1" w:name="Par8958"/>
      <w:bookmarkEnd w:id="21"/>
      <w:r>
        <w:t>3.2.1. Учебный предмет "Устройство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22" w:name="Par8960"/>
      <w:bookmarkEnd w:id="22"/>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6</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808"/>
        <w:gridCol w:w="893"/>
        <w:gridCol w:w="1762"/>
        <w:gridCol w:w="1236"/>
      </w:tblGrid>
      <w:tr w:rsidR="00DF69E7" w:rsidTr="00DF69E7">
        <w:tc>
          <w:tcPr>
            <w:tcW w:w="58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2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23" w:name="Par8970"/>
            <w:bookmarkEnd w:id="23"/>
            <w:r>
              <w:rPr>
                <w:lang w:eastAsia="en-US"/>
              </w:rPr>
              <w:t>Устройство транспортных средств</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Двигатель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Трансмиссия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Ходовая часть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Тормозные системы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24" w:name="Par8999"/>
            <w:bookmarkEnd w:id="24"/>
            <w:r>
              <w:rPr>
                <w:lang w:eastAsia="en-US"/>
              </w:rPr>
              <w:t>Техническое обслуживание</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10</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Практическое занятие проводится на учебном транспортном средстве.</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25" w:name="Par9020"/>
      <w:bookmarkEnd w:id="25"/>
      <w:r>
        <w:lastRenderedPageBreak/>
        <w:t>3.2.1.1. Устройство транспортных средств.</w:t>
      </w:r>
    </w:p>
    <w:p w:rsidR="00DF69E7" w:rsidRDefault="00DF69E7" w:rsidP="00DF69E7">
      <w:pPr>
        <w:widowControl w:val="0"/>
        <w:autoSpaceDE w:val="0"/>
        <w:autoSpaceDN w:val="0"/>
        <w:adjustRightInd w:val="0"/>
        <w:ind w:firstLine="540"/>
        <w:jc w:val="both"/>
      </w:pPr>
      <w: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DF69E7" w:rsidRDefault="00DF69E7" w:rsidP="00DF69E7">
      <w:pPr>
        <w:widowControl w:val="0"/>
        <w:autoSpaceDE w:val="0"/>
        <w:autoSpaceDN w:val="0"/>
        <w:adjustRightInd w:val="0"/>
        <w:ind w:firstLine="540"/>
        <w:jc w:val="both"/>
      </w:pPr>
      <w:proofErr w:type="gramStart"/>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DF69E7" w:rsidRDefault="00DF69E7" w:rsidP="00DF69E7">
      <w:pPr>
        <w:widowControl w:val="0"/>
        <w:autoSpaceDE w:val="0"/>
        <w:autoSpaceDN w:val="0"/>
        <w:adjustRightInd w:val="0"/>
        <w:ind w:firstLine="540"/>
        <w:jc w:val="both"/>
      </w:pPr>
      <w:proofErr w:type="gramStart"/>
      <w: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w:t>
      </w:r>
      <w:proofErr w:type="gramEnd"/>
      <w:r>
        <w:t xml:space="preserve"> неисправности ходовой части,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26" w:name="Par9028"/>
      <w:bookmarkEnd w:id="26"/>
      <w:r>
        <w:t>3.2.1.2. Техническое обслуживание.</w:t>
      </w:r>
    </w:p>
    <w:p w:rsidR="00DF69E7" w:rsidRDefault="00DF69E7" w:rsidP="00DF69E7">
      <w:pPr>
        <w:widowControl w:val="0"/>
        <w:autoSpaceDE w:val="0"/>
        <w:autoSpaceDN w:val="0"/>
        <w:adjustRightInd w:val="0"/>
        <w:ind w:firstLine="540"/>
        <w:jc w:val="both"/>
      </w:pPr>
      <w:proofErr w:type="gramStart"/>
      <w: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w:t>
      </w:r>
      <w:r>
        <w:lastRenderedPageBreak/>
        <w:t>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w:t>
      </w:r>
      <w:proofErr w:type="gramEnd"/>
      <w:r>
        <w:t xml:space="preserve">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F69E7" w:rsidRDefault="00DF69E7" w:rsidP="00DF69E7">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7" w:name="Par9032"/>
      <w:bookmarkEnd w:id="27"/>
      <w:r>
        <w:t>3.2.2. Учебный предмет "Основы управления транспортными средствами категории "M".</w:t>
      </w:r>
    </w:p>
    <w:p w:rsidR="00DF69E7" w:rsidRDefault="00DF69E7" w:rsidP="00DF69E7">
      <w:pPr>
        <w:widowControl w:val="0"/>
        <w:autoSpaceDE w:val="0"/>
        <w:autoSpaceDN w:val="0"/>
        <w:adjustRightInd w:val="0"/>
        <w:jc w:val="center"/>
        <w:outlineLvl w:val="4"/>
      </w:pPr>
      <w:bookmarkStart w:id="28" w:name="Par9034"/>
      <w:bookmarkEnd w:id="28"/>
      <w:r>
        <w:t>Распределение учебных часов по разделам и темам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right"/>
      </w:pPr>
      <w:r>
        <w:t>Таблица 7</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755"/>
        <w:gridCol w:w="850"/>
        <w:gridCol w:w="1535"/>
        <w:gridCol w:w="1559"/>
      </w:tblGrid>
      <w:tr w:rsidR="00DF69E7" w:rsidTr="00DF69E7">
        <w:tc>
          <w:tcPr>
            <w:tcW w:w="57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755"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5755"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575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5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roofErr w:type="gramStart"/>
      <w:r>
        <w:t>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w:t>
      </w:r>
      <w:proofErr w:type="gramEnd"/>
      <w:r>
        <w:t xml:space="preserve">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w:t>
      </w:r>
      <w:r>
        <w:lastRenderedPageBreak/>
        <w:t>особенности управления мопедом с бесступенчатой коробкой передач.</w:t>
      </w:r>
    </w:p>
    <w:p w:rsidR="00DF69E7" w:rsidRDefault="00DF69E7" w:rsidP="00DF69E7">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w:t>
      </w:r>
      <w:proofErr w:type="gramEnd"/>
      <w:r>
        <w:t xml:space="preserve"> </w:t>
      </w:r>
      <w:proofErr w:type="gramStart"/>
      <w:r>
        <w:t>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w:t>
      </w:r>
      <w:proofErr w:type="gramEnd"/>
      <w:r>
        <w:t xml:space="preserve">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w:t>
      </w:r>
      <w:proofErr w:type="gramStart"/>
      <w: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w:t>
      </w:r>
      <w:proofErr w:type="gramEnd"/>
      <w:r>
        <w:t xml:space="preserve"> перевозка груза; порядок перевозки детей на дополнительном сиденье. Решение ситуационных задач.</w:t>
      </w:r>
    </w:p>
    <w:p w:rsidR="00DF69E7" w:rsidRDefault="00DF69E7" w:rsidP="00DF69E7">
      <w:pPr>
        <w:widowControl w:val="0"/>
        <w:autoSpaceDE w:val="0"/>
        <w:autoSpaceDN w:val="0"/>
        <w:adjustRightInd w:val="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t xml:space="preserve">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9" w:name="Par9065"/>
      <w:bookmarkEnd w:id="29"/>
      <w:r>
        <w:t>3.2.3. Учебный предмет "Вождение транспортных средств категории "M" (для транспортных средств с механической трансмиссией).</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30" w:name="Par9067"/>
      <w:bookmarkEnd w:id="30"/>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8</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7354"/>
        <w:gridCol w:w="2346"/>
      </w:tblGrid>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DF69E7" w:rsidTr="00DF69E7">
        <w:tc>
          <w:tcPr>
            <w:tcW w:w="9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31" w:name="Par9073"/>
            <w:bookmarkEnd w:id="31"/>
            <w:r>
              <w:rPr>
                <w:lang w:eastAsia="en-US"/>
              </w:rPr>
              <w:lastRenderedPageBreak/>
              <w:t>Первоначальное обучение вождению</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Первоначальное обучение вождению.</w:t>
      </w:r>
    </w:p>
    <w:p w:rsidR="00DF69E7" w:rsidRDefault="00DF69E7" w:rsidP="00DF69E7">
      <w:pPr>
        <w:widowControl w:val="0"/>
        <w:autoSpaceDE w:val="0"/>
        <w:autoSpaceDN w:val="0"/>
        <w:adjustRightInd w:val="0"/>
        <w:ind w:firstLine="540"/>
        <w:jc w:val="both"/>
      </w:pPr>
      <w:proofErr w:type="gramStart"/>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DF69E7" w:rsidRDefault="00DF69E7" w:rsidP="00DF69E7">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DF69E7" w:rsidRDefault="00DF69E7" w:rsidP="00DF69E7">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экстренного торможения.</w:t>
      </w:r>
      <w:proofErr w:type="gramEnd"/>
    </w:p>
    <w:p w:rsidR="00DF69E7" w:rsidRDefault="00DF69E7" w:rsidP="00DF69E7">
      <w:pPr>
        <w:widowControl w:val="0"/>
        <w:autoSpaceDE w:val="0"/>
        <w:autoSpaceDN w:val="0"/>
        <w:adjustRightInd w:val="0"/>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w:t>
      </w:r>
      <w:r>
        <w:lastRenderedPageBreak/>
        <w:t>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69E7" w:rsidRDefault="00DF69E7" w:rsidP="00DF69E7">
      <w:pPr>
        <w:widowControl w:val="0"/>
        <w:autoSpaceDE w:val="0"/>
        <w:autoSpaceDN w:val="0"/>
        <w:adjustRightInd w:val="0"/>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bookmarkStart w:id="32" w:name="Par9094"/>
      <w:bookmarkEnd w:id="32"/>
      <w:proofErr w:type="gramEnd"/>
    </w:p>
    <w:p w:rsidR="00DF69E7" w:rsidRDefault="00DF69E7" w:rsidP="00DF69E7">
      <w:pPr>
        <w:widowControl w:val="0"/>
        <w:autoSpaceDE w:val="0"/>
        <w:autoSpaceDN w:val="0"/>
        <w:adjustRightInd w:val="0"/>
        <w:ind w:firstLine="540"/>
        <w:jc w:val="both"/>
        <w:outlineLvl w:val="3"/>
      </w:pPr>
      <w:r>
        <w:t>3.2.4. Учебный предмет "Вождение транспортных средств категории "M" (для транспортных средств с автоматической трансмиссией).</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33" w:name="Par9096"/>
      <w:bookmarkEnd w:id="33"/>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9</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7322"/>
        <w:gridCol w:w="2377"/>
      </w:tblGrid>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DF69E7" w:rsidTr="00DF69E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34" w:name="Par9102"/>
            <w:bookmarkEnd w:id="34"/>
            <w:r>
              <w:rPr>
                <w:lang w:eastAsia="en-US"/>
              </w:rPr>
              <w:t>Первоначальное обучение вождению</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Первоначальное обучение вождению.</w:t>
      </w:r>
    </w:p>
    <w:p w:rsidR="00DF69E7" w:rsidRDefault="00DF69E7" w:rsidP="00DF69E7">
      <w:pPr>
        <w:widowControl w:val="0"/>
        <w:autoSpaceDE w:val="0"/>
        <w:autoSpaceDN w:val="0"/>
        <w:adjustRightInd w:val="0"/>
        <w:ind w:firstLine="540"/>
        <w:jc w:val="both"/>
      </w:pPr>
      <w:proofErr w:type="gramStart"/>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t xml:space="preserve"> действия при пуске двигателя, начале движения, остановке, выключении двигателя.</w:t>
      </w:r>
    </w:p>
    <w:p w:rsidR="00DF69E7" w:rsidRDefault="00DF69E7" w:rsidP="00DF69E7">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w:t>
      </w:r>
      <w:proofErr w:type="gramEnd"/>
      <w:r>
        <w:t xml:space="preserve"> </w:t>
      </w:r>
      <w:proofErr w:type="gramStart"/>
      <w:r>
        <w:t>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roofErr w:type="gramEnd"/>
    </w:p>
    <w:p w:rsidR="00DF69E7" w:rsidRDefault="00DF69E7" w:rsidP="00DF69E7">
      <w:pPr>
        <w:widowControl w:val="0"/>
        <w:autoSpaceDE w:val="0"/>
        <w:autoSpaceDN w:val="0"/>
        <w:adjustRightInd w:val="0"/>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w:t>
      </w:r>
      <w:r>
        <w:lastRenderedPageBreak/>
        <w:t>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69E7" w:rsidRDefault="00DF69E7" w:rsidP="00DF69E7">
      <w:pPr>
        <w:widowControl w:val="0"/>
        <w:autoSpaceDE w:val="0"/>
        <w:autoSpaceDN w:val="0"/>
        <w:adjustRightInd w:val="0"/>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35" w:name="Par9120"/>
      <w:bookmarkEnd w:id="35"/>
      <w:r>
        <w:t>IV. ПЛАНИРУЕМЫЕ РЕЗУЛЬТАТЫ ОСВОЕНИЯ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DF69E7" w:rsidRDefault="00DF69E7" w:rsidP="00DF69E7">
      <w:pPr>
        <w:widowControl w:val="0"/>
        <w:autoSpaceDE w:val="0"/>
        <w:autoSpaceDN w:val="0"/>
        <w:adjustRightInd w:val="0"/>
        <w:ind w:firstLine="540"/>
        <w:jc w:val="both"/>
      </w:pPr>
      <w:hyperlink r:id="rId17" w:history="1">
        <w:r>
          <w:rPr>
            <w:rStyle w:val="a9"/>
            <w:u w:val="none"/>
          </w:rPr>
          <w:t>Правила</w:t>
        </w:r>
      </w:hyperlink>
      <w:r>
        <w:t xml:space="preserve"> дорожного движения, 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DF69E7" w:rsidRDefault="00DF69E7" w:rsidP="00DF69E7">
      <w:pPr>
        <w:widowControl w:val="0"/>
        <w:autoSpaceDE w:val="0"/>
        <w:autoSpaceDN w:val="0"/>
        <w:adjustRightInd w:val="0"/>
        <w:ind w:firstLine="540"/>
        <w:jc w:val="both"/>
      </w:pPr>
      <w:r>
        <w:t>основы безопасного управления транспортными средствами;</w:t>
      </w:r>
    </w:p>
    <w:p w:rsidR="00DF69E7" w:rsidRDefault="00DF69E7" w:rsidP="00DF69E7">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DF69E7" w:rsidRDefault="00DF69E7" w:rsidP="00DF69E7">
      <w:pPr>
        <w:widowControl w:val="0"/>
        <w:autoSpaceDE w:val="0"/>
        <w:autoSpaceDN w:val="0"/>
        <w:adjustRightInd w:val="0"/>
        <w:ind w:firstLine="540"/>
        <w:jc w:val="both"/>
      </w:pPr>
      <w:r>
        <w:t>особенности наблюдения за дорожной обстановкой;</w:t>
      </w:r>
    </w:p>
    <w:p w:rsidR="00DF69E7" w:rsidRDefault="00DF69E7" w:rsidP="00DF69E7">
      <w:pPr>
        <w:widowControl w:val="0"/>
        <w:autoSpaceDE w:val="0"/>
        <w:autoSpaceDN w:val="0"/>
        <w:adjustRightInd w:val="0"/>
        <w:ind w:firstLine="540"/>
        <w:jc w:val="both"/>
      </w:pPr>
      <w:r>
        <w:t>способы контроля безопасной дистанции и бокового интервала;</w:t>
      </w:r>
    </w:p>
    <w:p w:rsidR="00DF69E7" w:rsidRDefault="00DF69E7" w:rsidP="00DF69E7">
      <w:pPr>
        <w:widowControl w:val="0"/>
        <w:autoSpaceDE w:val="0"/>
        <w:autoSpaceDN w:val="0"/>
        <w:adjustRightInd w:val="0"/>
        <w:ind w:firstLine="540"/>
        <w:jc w:val="both"/>
      </w:pPr>
      <w:r>
        <w:t>порядок вызова аварийных и спасательных служб;</w:t>
      </w:r>
    </w:p>
    <w:p w:rsidR="00DF69E7" w:rsidRDefault="00DF69E7" w:rsidP="00DF69E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DF69E7" w:rsidRDefault="00DF69E7" w:rsidP="00DF69E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DF69E7" w:rsidRDefault="00DF69E7" w:rsidP="00DF69E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DF69E7" w:rsidRDefault="00DF69E7" w:rsidP="00DF69E7">
      <w:pPr>
        <w:widowControl w:val="0"/>
        <w:autoSpaceDE w:val="0"/>
        <w:autoSpaceDN w:val="0"/>
        <w:adjustRightInd w:val="0"/>
        <w:ind w:firstLine="540"/>
        <w:jc w:val="both"/>
      </w:pPr>
      <w:r>
        <w:t>современные рекомендации по оказанию первой помощи;</w:t>
      </w:r>
    </w:p>
    <w:p w:rsidR="00DF69E7" w:rsidRDefault="00DF69E7" w:rsidP="00DF69E7">
      <w:pPr>
        <w:widowControl w:val="0"/>
        <w:autoSpaceDE w:val="0"/>
        <w:autoSpaceDN w:val="0"/>
        <w:adjustRightInd w:val="0"/>
        <w:ind w:firstLine="540"/>
        <w:jc w:val="both"/>
      </w:pPr>
      <w:r>
        <w:t>методики и последовательность действий по оказанию первой помощи;</w:t>
      </w:r>
    </w:p>
    <w:p w:rsidR="00DF69E7" w:rsidRDefault="00DF69E7" w:rsidP="00DF69E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DF69E7" w:rsidRDefault="00DF69E7" w:rsidP="00DF69E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DF69E7" w:rsidRDefault="00DF69E7" w:rsidP="00DF69E7">
      <w:pPr>
        <w:widowControl w:val="0"/>
        <w:autoSpaceDE w:val="0"/>
        <w:autoSpaceDN w:val="0"/>
        <w:adjustRightInd w:val="0"/>
        <w:ind w:firstLine="540"/>
        <w:jc w:val="both"/>
      </w:pPr>
      <w:r>
        <w:t>безопасно и эффективно управлять транспортным средством в различных условиях движения;</w:t>
      </w:r>
    </w:p>
    <w:p w:rsidR="00DF69E7" w:rsidRDefault="00DF69E7" w:rsidP="00DF69E7">
      <w:pPr>
        <w:widowControl w:val="0"/>
        <w:autoSpaceDE w:val="0"/>
        <w:autoSpaceDN w:val="0"/>
        <w:adjustRightInd w:val="0"/>
        <w:ind w:firstLine="540"/>
        <w:jc w:val="both"/>
      </w:pPr>
      <w:r>
        <w:t xml:space="preserve">соблюдать </w:t>
      </w:r>
      <w:hyperlink r:id="rId18" w:history="1">
        <w:r>
          <w:rPr>
            <w:rStyle w:val="a9"/>
            <w:u w:val="none"/>
          </w:rPr>
          <w:t>Правила</w:t>
        </w:r>
      </w:hyperlink>
      <w:r>
        <w:t xml:space="preserve"> дорожного движения при управлении транспортным средством;</w:t>
      </w:r>
    </w:p>
    <w:p w:rsidR="00DF69E7" w:rsidRDefault="00DF69E7" w:rsidP="00DF69E7">
      <w:pPr>
        <w:widowControl w:val="0"/>
        <w:autoSpaceDE w:val="0"/>
        <w:autoSpaceDN w:val="0"/>
        <w:adjustRightInd w:val="0"/>
        <w:ind w:firstLine="540"/>
        <w:jc w:val="both"/>
      </w:pPr>
      <w:r>
        <w:t>управлять своим эмоциональным состоянием;</w:t>
      </w:r>
    </w:p>
    <w:p w:rsidR="00DF69E7" w:rsidRDefault="00DF69E7" w:rsidP="00DF69E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DF69E7" w:rsidRDefault="00DF69E7" w:rsidP="00DF69E7">
      <w:pPr>
        <w:widowControl w:val="0"/>
        <w:autoSpaceDE w:val="0"/>
        <w:autoSpaceDN w:val="0"/>
        <w:adjustRightInd w:val="0"/>
        <w:ind w:firstLine="540"/>
        <w:jc w:val="both"/>
      </w:pPr>
      <w:r>
        <w:t>выполнять ежедневное техническое обслуживание транспортного средства;</w:t>
      </w:r>
    </w:p>
    <w:p w:rsidR="00DF69E7" w:rsidRDefault="00DF69E7" w:rsidP="00DF69E7">
      <w:pPr>
        <w:widowControl w:val="0"/>
        <w:autoSpaceDE w:val="0"/>
        <w:autoSpaceDN w:val="0"/>
        <w:adjustRightInd w:val="0"/>
        <w:ind w:firstLine="540"/>
        <w:jc w:val="both"/>
      </w:pPr>
      <w:r>
        <w:t>устранять мелкие неисправности в процессе эксплуатации транспортного средства;</w:t>
      </w:r>
    </w:p>
    <w:p w:rsidR="00DF69E7" w:rsidRDefault="00DF69E7" w:rsidP="00DF69E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DF69E7" w:rsidRDefault="00DF69E7" w:rsidP="00DF69E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F69E7" w:rsidRDefault="00DF69E7" w:rsidP="00DF69E7">
      <w:pPr>
        <w:widowControl w:val="0"/>
        <w:autoSpaceDE w:val="0"/>
        <w:autoSpaceDN w:val="0"/>
        <w:adjustRightInd w:val="0"/>
        <w:ind w:firstLine="540"/>
        <w:jc w:val="both"/>
      </w:pPr>
      <w:r>
        <w:t>использовать зеркала заднего вида при маневрировании;</w:t>
      </w:r>
    </w:p>
    <w:p w:rsidR="00DF69E7" w:rsidRDefault="00DF69E7" w:rsidP="00DF69E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DF69E7" w:rsidRDefault="00DF69E7" w:rsidP="00DF69E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DF69E7" w:rsidRDefault="00DF69E7" w:rsidP="00DF69E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DF69E7" w:rsidRDefault="00DF69E7" w:rsidP="00DF69E7">
      <w:pPr>
        <w:widowControl w:val="0"/>
        <w:autoSpaceDE w:val="0"/>
        <w:autoSpaceDN w:val="0"/>
        <w:adjustRightInd w:val="0"/>
        <w:ind w:firstLine="540"/>
        <w:jc w:val="both"/>
      </w:pPr>
      <w:r>
        <w:t>совершенствовать свои навыки управления транспортным средством.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36" w:name="Par9151"/>
      <w:bookmarkEnd w:id="36"/>
      <w:r>
        <w:lastRenderedPageBreak/>
        <w:t>V. УСЛОВИЯ РЕАЛИЗАЦИИ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F69E7" w:rsidRDefault="00DF69E7" w:rsidP="00DF69E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F69E7" w:rsidRDefault="00DF69E7" w:rsidP="00DF69E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F69E7" w:rsidRDefault="00DF69E7" w:rsidP="00DF69E7">
      <w:pPr>
        <w:widowControl w:val="0"/>
        <w:autoSpaceDE w:val="0"/>
        <w:autoSpaceDN w:val="0"/>
        <w:adjustRightInd w:val="0"/>
        <w:ind w:firstLine="540"/>
        <w:jc w:val="both"/>
      </w:pPr>
      <w:r>
        <w:t>Наполняемость учебной группы не должна превышать 25 человек.</w:t>
      </w:r>
    </w:p>
    <w:p w:rsidR="00DF69E7" w:rsidRDefault="00DF69E7" w:rsidP="00DF69E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F69E7" w:rsidRDefault="00DF69E7" w:rsidP="00DF69E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pPr>
      <w:r>
        <w:rPr>
          <w:noProof/>
          <w:position w:val="-28"/>
        </w:rPr>
        <w:drawing>
          <wp:inline distT="0" distB="0" distL="0" distR="0">
            <wp:extent cx="1400175"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DF69E7" w:rsidRDefault="00DF69E7" w:rsidP="00DF69E7">
      <w:pPr>
        <w:widowControl w:val="0"/>
        <w:autoSpaceDE w:val="0"/>
        <w:autoSpaceDN w:val="0"/>
        <w:adjustRightInd w:val="0"/>
        <w:ind w:firstLine="540"/>
        <w:jc w:val="both"/>
      </w:pPr>
      <w:r>
        <w:rPr>
          <w:noProof/>
          <w:position w:val="-10"/>
        </w:rPr>
        <w:drawing>
          <wp:inline distT="0" distB="0" distL="0" distR="0">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DF69E7" w:rsidRDefault="00DF69E7" w:rsidP="00DF69E7">
      <w:pPr>
        <w:widowControl w:val="0"/>
        <w:autoSpaceDE w:val="0"/>
        <w:autoSpaceDN w:val="0"/>
        <w:adjustRightInd w:val="0"/>
        <w:ind w:firstLine="540"/>
        <w:jc w:val="both"/>
      </w:pPr>
      <w:r>
        <w:t>n - общее число групп;</w:t>
      </w:r>
    </w:p>
    <w:p w:rsidR="00DF69E7" w:rsidRDefault="00DF69E7" w:rsidP="00DF69E7">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DF69E7" w:rsidRDefault="00DF69E7" w:rsidP="00DF69E7">
      <w:pPr>
        <w:widowControl w:val="0"/>
        <w:autoSpaceDE w:val="0"/>
        <w:autoSpaceDN w:val="0"/>
        <w:adjustRightInd w:val="0"/>
        <w:ind w:firstLine="540"/>
        <w:jc w:val="both"/>
      </w:pPr>
      <w:r>
        <w:rPr>
          <w:noProof/>
          <w:position w:val="-6"/>
        </w:rPr>
        <w:drawing>
          <wp:inline distT="0" distB="0" distL="0" distR="0">
            <wp:extent cx="50482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t xml:space="preserve"> - фонд времени использования помещения в часах.</w:t>
      </w:r>
    </w:p>
    <w:p w:rsidR="00DF69E7" w:rsidRDefault="00DF69E7" w:rsidP="00DF69E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F69E7" w:rsidRDefault="00DF69E7" w:rsidP="00DF69E7">
      <w:pPr>
        <w:widowControl w:val="0"/>
        <w:autoSpaceDE w:val="0"/>
        <w:autoSpaceDN w:val="0"/>
        <w:adjustRightInd w:val="0"/>
        <w:ind w:firstLine="540"/>
        <w:jc w:val="both"/>
      </w:pPr>
      <w:r>
        <w:t>Обучение вождению состоит из первоначального обучения вождению на закрытых площадках или автодромах.</w:t>
      </w:r>
    </w:p>
    <w:p w:rsidR="00DF69E7" w:rsidRDefault="00DF69E7" w:rsidP="00DF69E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F69E7" w:rsidRDefault="00DF69E7" w:rsidP="00DF69E7">
      <w:pPr>
        <w:widowControl w:val="0"/>
        <w:autoSpaceDE w:val="0"/>
        <w:autoSpaceDN w:val="0"/>
        <w:adjustRightInd w:val="0"/>
        <w:ind w:firstLine="540"/>
        <w:jc w:val="both"/>
      </w:pPr>
      <w:r>
        <w:t xml:space="preserve">Транспортное средство, используемое для обучения вождению, должно соответствовать материально-техническим условиям, </w:t>
      </w:r>
      <w:proofErr w:type="gramStart"/>
      <w:r>
        <w:t>предусмотренных</w:t>
      </w:r>
      <w:proofErr w:type="gramEnd"/>
      <w:r>
        <w:t xml:space="preserve"> пунктом 5.4 Примерной программы.</w:t>
      </w:r>
    </w:p>
    <w:p w:rsidR="00DF69E7" w:rsidRDefault="00DF69E7" w:rsidP="00DF69E7">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DF69E7" w:rsidRDefault="00DF69E7" w:rsidP="00DF69E7">
      <w:pPr>
        <w:widowControl w:val="0"/>
        <w:autoSpaceDE w:val="0"/>
        <w:autoSpaceDN w:val="0"/>
        <w:adjustRightInd w:val="0"/>
        <w:ind w:firstLine="540"/>
        <w:jc w:val="both"/>
      </w:pPr>
      <w:r>
        <w:lastRenderedPageBreak/>
        <w:t>5.3. Информационно-методические условия реализации Примерной программы включают:</w:t>
      </w:r>
    </w:p>
    <w:p w:rsidR="00DF69E7" w:rsidRDefault="00DF69E7" w:rsidP="00DF69E7">
      <w:pPr>
        <w:widowControl w:val="0"/>
        <w:autoSpaceDE w:val="0"/>
        <w:autoSpaceDN w:val="0"/>
        <w:adjustRightInd w:val="0"/>
        <w:ind w:firstLine="540"/>
        <w:jc w:val="both"/>
      </w:pPr>
      <w:r>
        <w:t>учебный план;</w:t>
      </w:r>
    </w:p>
    <w:p w:rsidR="00DF69E7" w:rsidRDefault="00DF69E7" w:rsidP="00DF69E7">
      <w:pPr>
        <w:widowControl w:val="0"/>
        <w:autoSpaceDE w:val="0"/>
        <w:autoSpaceDN w:val="0"/>
        <w:adjustRightInd w:val="0"/>
        <w:ind w:firstLine="540"/>
        <w:jc w:val="both"/>
      </w:pPr>
      <w:r>
        <w:t>календарный учебный график;</w:t>
      </w:r>
    </w:p>
    <w:p w:rsidR="00DF69E7" w:rsidRDefault="00DF69E7" w:rsidP="00DF69E7">
      <w:pPr>
        <w:widowControl w:val="0"/>
        <w:autoSpaceDE w:val="0"/>
        <w:autoSpaceDN w:val="0"/>
        <w:adjustRightInd w:val="0"/>
        <w:ind w:firstLine="540"/>
        <w:jc w:val="both"/>
      </w:pPr>
      <w:r>
        <w:t>рабочие программы учебных предметов;</w:t>
      </w:r>
    </w:p>
    <w:p w:rsidR="00DF69E7" w:rsidRDefault="00DF69E7" w:rsidP="00DF69E7">
      <w:pPr>
        <w:widowControl w:val="0"/>
        <w:autoSpaceDE w:val="0"/>
        <w:autoSpaceDN w:val="0"/>
        <w:adjustRightInd w:val="0"/>
        <w:ind w:firstLine="540"/>
        <w:jc w:val="both"/>
      </w:pPr>
      <w:r>
        <w:t>методические материалы и разработки;</w:t>
      </w:r>
    </w:p>
    <w:p w:rsidR="00DF69E7" w:rsidRDefault="00DF69E7" w:rsidP="00DF69E7">
      <w:pPr>
        <w:widowControl w:val="0"/>
        <w:autoSpaceDE w:val="0"/>
        <w:autoSpaceDN w:val="0"/>
        <w:adjustRightInd w:val="0"/>
        <w:ind w:firstLine="540"/>
        <w:jc w:val="both"/>
      </w:pPr>
      <w:r>
        <w:t>расписание занятий.</w:t>
      </w:r>
    </w:p>
    <w:p w:rsidR="00DF69E7" w:rsidRDefault="00DF69E7" w:rsidP="00DF69E7">
      <w:pPr>
        <w:widowControl w:val="0"/>
        <w:autoSpaceDE w:val="0"/>
        <w:autoSpaceDN w:val="0"/>
        <w:adjustRightInd w:val="0"/>
        <w:ind w:firstLine="540"/>
        <w:jc w:val="both"/>
      </w:pPr>
      <w:r>
        <w:t>5.4. Материально-технические условия реализации Примерной программы.</w:t>
      </w:r>
    </w:p>
    <w:p w:rsidR="00DF69E7" w:rsidRDefault="00DF69E7" w:rsidP="00DF69E7">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F69E7" w:rsidRDefault="00DF69E7" w:rsidP="00DF69E7">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DF69E7" w:rsidRDefault="00DF69E7" w:rsidP="00DF69E7">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DF69E7" w:rsidRDefault="00DF69E7" w:rsidP="00DF69E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DF69E7" w:rsidRDefault="00DF69E7" w:rsidP="00DF69E7">
      <w:pPr>
        <w:widowControl w:val="0"/>
        <w:autoSpaceDE w:val="0"/>
        <w:autoSpaceDN w:val="0"/>
        <w:adjustRightInd w:val="0"/>
        <w:ind w:firstLine="540"/>
        <w:jc w:val="both"/>
      </w:pPr>
      <w:r>
        <w:t>Учебные транспортные средства категории "M" должны быть представлены механическими транспортными средствами.</w:t>
      </w:r>
    </w:p>
    <w:p w:rsidR="00DF69E7" w:rsidRDefault="00DF69E7" w:rsidP="00DF69E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pPr>
      <w:r>
        <w:rPr>
          <w:noProof/>
          <w:position w:val="-28"/>
        </w:rPr>
        <w:drawing>
          <wp:inline distT="0" distB="0" distL="0" distR="0">
            <wp:extent cx="176212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где </w:t>
      </w:r>
      <w:r>
        <w:rPr>
          <w:noProof/>
          <w:position w:val="-6"/>
        </w:rPr>
        <w:drawing>
          <wp:inline distT="0" distB="0" distL="0" distR="0">
            <wp:extent cx="3333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t xml:space="preserve"> - количество автотранспортных средств;</w:t>
      </w:r>
    </w:p>
    <w:p w:rsidR="00DF69E7" w:rsidRDefault="00DF69E7" w:rsidP="00DF69E7">
      <w:pPr>
        <w:widowControl w:val="0"/>
        <w:autoSpaceDE w:val="0"/>
        <w:autoSpaceDN w:val="0"/>
        <w:adjustRightInd w:val="0"/>
        <w:ind w:firstLine="540"/>
        <w:jc w:val="both"/>
      </w:pPr>
      <w:r>
        <w:t>T - количество часов вождения в соответствии с учебным планом;</w:t>
      </w:r>
    </w:p>
    <w:p w:rsidR="00DF69E7" w:rsidRDefault="00DF69E7" w:rsidP="00DF69E7">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DF69E7" w:rsidRDefault="00DF69E7" w:rsidP="00DF69E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F69E7" w:rsidRDefault="00DF69E7" w:rsidP="00DF69E7">
      <w:pPr>
        <w:widowControl w:val="0"/>
        <w:autoSpaceDE w:val="0"/>
        <w:autoSpaceDN w:val="0"/>
        <w:adjustRightInd w:val="0"/>
        <w:ind w:firstLine="540"/>
        <w:jc w:val="both"/>
      </w:pPr>
      <w:r>
        <w:t>24,5 - среднее количество рабочих дней в месяц;</w:t>
      </w:r>
    </w:p>
    <w:p w:rsidR="00DF69E7" w:rsidRDefault="00DF69E7" w:rsidP="00DF69E7">
      <w:pPr>
        <w:widowControl w:val="0"/>
        <w:autoSpaceDE w:val="0"/>
        <w:autoSpaceDN w:val="0"/>
        <w:adjustRightInd w:val="0"/>
        <w:ind w:firstLine="540"/>
        <w:jc w:val="both"/>
      </w:pPr>
      <w:r>
        <w:t>12 - количество рабочих месяцев в году;</w:t>
      </w:r>
    </w:p>
    <w:p w:rsidR="00DF69E7" w:rsidRDefault="00DF69E7" w:rsidP="00DF69E7">
      <w:pPr>
        <w:widowControl w:val="0"/>
        <w:autoSpaceDE w:val="0"/>
        <w:autoSpaceDN w:val="0"/>
        <w:adjustRightInd w:val="0"/>
        <w:ind w:firstLine="540"/>
        <w:jc w:val="both"/>
      </w:pPr>
      <w:r>
        <w:t>1 - количество резервных учебных транспортных средств.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2"/>
      </w:pPr>
      <w:bookmarkStart w:id="37" w:name="Par9196"/>
      <w:bookmarkEnd w:id="37"/>
    </w:p>
    <w:p w:rsidR="00DF69E7" w:rsidRDefault="00DF69E7" w:rsidP="00DF69E7">
      <w:pPr>
        <w:widowControl w:val="0"/>
        <w:autoSpaceDE w:val="0"/>
        <w:autoSpaceDN w:val="0"/>
        <w:adjustRightInd w:val="0"/>
        <w:jc w:val="center"/>
        <w:outlineLvl w:val="2"/>
      </w:pPr>
    </w:p>
    <w:p w:rsidR="00DF69E7" w:rsidRDefault="00DF69E7" w:rsidP="00DF69E7">
      <w:pPr>
        <w:widowControl w:val="0"/>
        <w:autoSpaceDE w:val="0"/>
        <w:autoSpaceDN w:val="0"/>
        <w:adjustRightInd w:val="0"/>
        <w:jc w:val="center"/>
        <w:outlineLvl w:val="2"/>
      </w:pPr>
      <w:r>
        <w:lastRenderedPageBreak/>
        <w:t>Перечень учебного оборудования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right"/>
      </w:pPr>
      <w:r>
        <w:t>Таблица 10</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480"/>
        <w:gridCol w:w="1855"/>
        <w:gridCol w:w="1364"/>
      </w:tblGrid>
      <w:tr w:rsidR="00DF69E7" w:rsidTr="00DF69E7">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Единица измерения</w:t>
            </w: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w:t>
            </w:r>
          </w:p>
        </w:tc>
      </w:tr>
      <w:tr w:rsidR="00DF69E7" w:rsidTr="00DF69E7">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outlineLvl w:val="3"/>
              <w:rPr>
                <w:lang w:eastAsia="en-US"/>
              </w:rPr>
            </w:pPr>
            <w:bookmarkStart w:id="38" w:name="Par9203"/>
            <w:bookmarkEnd w:id="38"/>
            <w:r>
              <w:rPr>
                <w:lang w:eastAsia="en-US"/>
              </w:rPr>
              <w:t>Оборудование и технические средства обучения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&lt;1&gt;</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Мультимедийный проектор</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Экран (монитор, электронная доска)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Магнитная доска со схемой населенного пункта &lt;2&gt;</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39" w:name="Par9221"/>
            <w:bookmarkEnd w:id="39"/>
            <w:r>
              <w:rPr>
                <w:lang w:eastAsia="en-US"/>
              </w:rPr>
              <w:t>Учебно-наглядные пособия &lt;3&gt;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0" w:name="Par9224"/>
            <w:bookmarkEnd w:id="40"/>
            <w:r>
              <w:rPr>
                <w:lang w:eastAsia="en-US"/>
              </w:rPr>
              <w:t>Основы законодательства в сфере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Дорожные знаки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Дорожная разметка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Сигналы регулировщика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Применение аварийной сигнализации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на велосипедах и мопедах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Остановка и стоянка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перекрестков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жилых зонах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1" w:name="Par9272"/>
            <w:bookmarkEnd w:id="41"/>
            <w:r>
              <w:rPr>
                <w:lang w:eastAsia="en-US"/>
              </w:rPr>
              <w:lastRenderedPageBreak/>
              <w:t>Психофизиологические основы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Факторы риска при вождении транспортного средства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2" w:name="Par9287"/>
            <w:bookmarkEnd w:id="42"/>
            <w:r>
              <w:rPr>
                <w:lang w:eastAsia="en-US"/>
              </w:rPr>
              <w:t>Основы управления транспортными средствами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Сложные дорожные 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Виды и причины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Типичные опасные ситуации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Сложные метеоусловия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темное время суток</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Способы торможения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Тормозной и остановочный путь</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мопедом в нештатных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Типичные ошибки пешеходов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3" w:name="Par9344"/>
            <w:bookmarkEnd w:id="43"/>
            <w:r>
              <w:rPr>
                <w:lang w:eastAsia="en-US"/>
              </w:rPr>
              <w:t>Устройство и техническое обслуживание транспортных средств категории "M" как объектов управления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Классификация мопедов и скутеров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Общее устройство и принцип работы двухтактного </w:t>
            </w:r>
            <w:r>
              <w:rPr>
                <w:lang w:eastAsia="en-US"/>
              </w:rPr>
              <w:lastRenderedPageBreak/>
              <w:t>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vMerge w:val="restart"/>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Общее устройство и принцип работы четырехтактного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vMerge/>
            <w:tcBorders>
              <w:top w:val="nil"/>
              <w:left w:val="single" w:sz="4" w:space="0" w:color="auto"/>
              <w:bottom w:val="nil"/>
              <w:right w:val="single" w:sz="4" w:space="0" w:color="auto"/>
            </w:tcBorders>
            <w:vAlign w:val="center"/>
            <w:hideMark/>
          </w:tcPr>
          <w:p w:rsidR="00DF69E7" w:rsidRDefault="00DF69E7">
            <w:pPr>
              <w:rPr>
                <w:lang w:eastAsia="en-US"/>
              </w:rPr>
            </w:pP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Схемы трансмиссии мопедов с различными типами приводов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первичной (моторной)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механического привода выключения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бесступенчатой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и принцип работы пускового механизма с механическим приводом (кик-стартера)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Вторичная (задняя) цепная и ременная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рамы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Передняя и задняя подвески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колес, применяемых на мопедах. Конструкции и маркировка шин</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4" w:name="Par9418"/>
            <w:bookmarkEnd w:id="44"/>
            <w:r>
              <w:rPr>
                <w:lang w:eastAsia="en-US"/>
              </w:rPr>
              <w:t>Информационные материалы</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5" w:name="Par9421"/>
            <w:bookmarkEnd w:id="45"/>
            <w:r>
              <w:rPr>
                <w:lang w:eastAsia="en-US"/>
              </w:rPr>
              <w:t>Информационный стенд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Закон Российской Федерации от 7 февраля 1992 г. N 2300-1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Федеральный закон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Примерная программа профессиональной подготовки водителей транспортных средств категории "M"</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Программа профессиональной подготовки водителей транспортных средств категории "M", согласованная с Госавтоинспекцией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Учебный план</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Книга жалоб и предложений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85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DF69E7" w:rsidRDefault="00DF69E7" w:rsidP="00DF69E7">
      <w:pPr>
        <w:widowControl w:val="0"/>
        <w:autoSpaceDE w:val="0"/>
        <w:autoSpaceDN w:val="0"/>
        <w:adjustRightInd w:val="0"/>
        <w:ind w:firstLine="540"/>
        <w:jc w:val="both"/>
      </w:pPr>
      <w:r>
        <w:t>&lt;2&gt; Магнитная доска со схемой населенного пункта может быть заменена соответствующим электронным учебным пособием.</w:t>
      </w:r>
    </w:p>
    <w:p w:rsidR="00DF69E7" w:rsidRDefault="00DF69E7" w:rsidP="00DF69E7">
      <w:pPr>
        <w:widowControl w:val="0"/>
        <w:autoSpaceDE w:val="0"/>
        <w:autoSpaceDN w:val="0"/>
        <w:adjustRightInd w:val="0"/>
        <w:ind w:firstLine="540"/>
        <w:jc w:val="both"/>
      </w:pPr>
      <w:proofErr w:type="gramStart"/>
      <w: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2"/>
      </w:pPr>
      <w:bookmarkStart w:id="46" w:name="Par9463"/>
      <w:bookmarkEnd w:id="46"/>
      <w:r>
        <w:t>Перечень материалов по предмету "Первая помощь</w:t>
      </w:r>
    </w:p>
    <w:p w:rsidR="00DF69E7" w:rsidRDefault="00DF69E7" w:rsidP="00DF69E7">
      <w:pPr>
        <w:widowControl w:val="0"/>
        <w:autoSpaceDE w:val="0"/>
        <w:autoSpaceDN w:val="0"/>
        <w:adjustRightInd w:val="0"/>
        <w:jc w:val="center"/>
      </w:pPr>
      <w:r>
        <w:t>при дорожно-транспортном происшествии"</w:t>
      </w:r>
    </w:p>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jc w:val="right"/>
      </w:pPr>
      <w:r>
        <w:t>Таблица 11</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446"/>
        <w:gridCol w:w="1875"/>
        <w:gridCol w:w="1378"/>
      </w:tblGrid>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Единица измерения</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7" w:name="Par9471"/>
            <w:bookmarkEnd w:id="47"/>
            <w:r>
              <w:rPr>
                <w:lang w:eastAsia="en-US"/>
              </w:rPr>
              <w:t>Оборудование</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20</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Мотоциклетный шлем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штук</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8" w:name="Par9487"/>
            <w:bookmarkEnd w:id="48"/>
            <w:r>
              <w:rPr>
                <w:lang w:eastAsia="en-US"/>
              </w:rPr>
              <w:t>Расходные материалы</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Табельные средства для оказания первой помощи.</w:t>
            </w:r>
          </w:p>
          <w:p w:rsidR="00DF69E7" w:rsidRDefault="00DF69E7">
            <w:pPr>
              <w:widowControl w:val="0"/>
              <w:autoSpaceDE w:val="0"/>
              <w:autoSpaceDN w:val="0"/>
              <w:adjustRightInd w:val="0"/>
              <w:spacing w:line="276" w:lineRule="auto"/>
              <w:rPr>
                <w:lang w:eastAsia="en-US"/>
              </w:rPr>
            </w:pPr>
            <w:r>
              <w:rPr>
                <w:lang w:eastAsia="en-US"/>
              </w:rPr>
              <w:t>Устройства для проведения искусственной вентиляции легких: лицевые маски с клапаном различных моделей.</w:t>
            </w:r>
          </w:p>
          <w:p w:rsidR="00DF69E7" w:rsidRDefault="00DF69E7">
            <w:pPr>
              <w:widowControl w:val="0"/>
              <w:autoSpaceDE w:val="0"/>
              <w:autoSpaceDN w:val="0"/>
              <w:adjustRightInd w:val="0"/>
              <w:spacing w:line="276" w:lineRule="auto"/>
              <w:rPr>
                <w:lang w:eastAsia="en-US"/>
              </w:rPr>
            </w:pPr>
            <w:r>
              <w:rPr>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DF69E7" w:rsidRDefault="00DF69E7">
            <w:pPr>
              <w:widowControl w:val="0"/>
              <w:autoSpaceDE w:val="0"/>
              <w:autoSpaceDN w:val="0"/>
              <w:adjustRightInd w:val="0"/>
              <w:spacing w:line="276" w:lineRule="auto"/>
              <w:rPr>
                <w:lang w:eastAsia="en-US"/>
              </w:rPr>
            </w:pPr>
            <w:r>
              <w:rPr>
                <w:lang w:eastAsia="en-US"/>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lang w:eastAsia="en-US"/>
              </w:rPr>
              <w:t>иммобилизирующие</w:t>
            </w:r>
            <w:proofErr w:type="spellEnd"/>
            <w:r>
              <w:rPr>
                <w:lang w:eastAsia="en-US"/>
              </w:rPr>
              <w:t xml:space="preserve"> средства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9" w:name="Par9500"/>
            <w:bookmarkEnd w:id="49"/>
            <w:r>
              <w:rPr>
                <w:lang w:eastAsia="en-US"/>
              </w:rPr>
              <w:t>Учебно-наглядные пособия &lt;1&gt;</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Учебные фильмы по первой помощи пострадавшим в </w:t>
            </w:r>
            <w:r>
              <w:rPr>
                <w:lang w:eastAsia="en-US"/>
              </w:rPr>
              <w:lastRenderedPageBreak/>
              <w:t>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50" w:name="Par9510"/>
            <w:bookmarkEnd w:id="50"/>
            <w:r>
              <w:rPr>
                <w:lang w:eastAsia="en-US"/>
              </w:rPr>
              <w:t>Технические средства обучения</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F69E7" w:rsidRDefault="00DF69E7" w:rsidP="00DF69E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F69E7" w:rsidRDefault="00DF69E7" w:rsidP="00DF69E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DF69E7" w:rsidRDefault="00DF69E7" w:rsidP="00DF69E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Pr>
            <w:rStyle w:val="a9"/>
            <w:u w:val="none"/>
          </w:rPr>
          <w:t xml:space="preserve">ГОСТ </w:t>
        </w:r>
        <w:proofErr w:type="gramStart"/>
        <w:r>
          <w:rPr>
            <w:rStyle w:val="a9"/>
            <w:u w:val="none"/>
          </w:rPr>
          <w:t>Р</w:t>
        </w:r>
        <w:proofErr w:type="gramEnd"/>
        <w:r>
          <w:rPr>
            <w:rStyle w:val="a9"/>
            <w:u w:val="none"/>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proofErr w:type="gramStart"/>
      <w:r>
        <w:t xml:space="preserve">&lt;1&gt; </w:t>
      </w:r>
      <w:hyperlink r:id="rId25" w:history="1">
        <w:r>
          <w:rPr>
            <w:rStyle w:val="a9"/>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F69E7" w:rsidRDefault="00DF69E7" w:rsidP="00DF69E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F69E7" w:rsidRDefault="00DF69E7" w:rsidP="00DF69E7">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DF69E7" w:rsidRDefault="00DF69E7" w:rsidP="00DF69E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DF69E7" w:rsidRDefault="00DF69E7" w:rsidP="00DF69E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Pr>
            <w:rStyle w:val="a9"/>
            <w:u w:val="none"/>
          </w:rPr>
          <w:t xml:space="preserve">ГОСТ </w:t>
        </w:r>
        <w:proofErr w:type="gramStart"/>
        <w:r>
          <w:rPr>
            <w:rStyle w:val="a9"/>
            <w:u w:val="none"/>
          </w:rPr>
          <w:t>Р</w:t>
        </w:r>
        <w:proofErr w:type="gramEnd"/>
        <w:r>
          <w:rPr>
            <w:rStyle w:val="a9"/>
            <w:u w:val="none"/>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7" w:history="1">
        <w:r>
          <w:rPr>
            <w:rStyle w:val="a9"/>
            <w:u w:val="none"/>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Pr>
            <w:rStyle w:val="a9"/>
            <w:u w:val="none"/>
          </w:rPr>
          <w:t xml:space="preserve">ГОСТ </w:t>
        </w:r>
        <w:proofErr w:type="gramStart"/>
        <w:r>
          <w:rPr>
            <w:rStyle w:val="a9"/>
            <w:u w:val="none"/>
          </w:rPr>
          <w:t>Р</w:t>
        </w:r>
        <w:proofErr w:type="gramEnd"/>
        <w:r>
          <w:rPr>
            <w:rStyle w:val="a9"/>
            <w:u w:val="none"/>
          </w:rPr>
          <w:t xml:space="preserve"> 52290-2004</w:t>
        </w:r>
      </w:hyperlink>
      <w:r>
        <w:t>, светофоров типа Т.1 по ГОСТ Р 52282-2004 и уменьшение норм установки дорожных знаков, светофоров &lt;1&gt;.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proofErr w:type="gramStart"/>
      <w:r>
        <w:t xml:space="preserve">&lt;1&gt; </w:t>
      </w:r>
      <w:hyperlink r:id="rId29" w:history="1">
        <w:r>
          <w:rPr>
            <w:rStyle w:val="a9"/>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F69E7" w:rsidRDefault="00DF69E7" w:rsidP="00DF69E7">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51" w:name="Par9543"/>
      <w:bookmarkEnd w:id="51"/>
      <w:r>
        <w:t>VI. СИСТЕМА ОЦЕНКИ РЕЗУЛЬТАТОВ ОСВОЕНИЯ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F69E7" w:rsidRDefault="00DF69E7" w:rsidP="00DF69E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 xml:space="preserve">&lt;1&gt; </w:t>
      </w:r>
      <w:hyperlink r:id="rId30" w:history="1">
        <w:r>
          <w:rPr>
            <w:rStyle w:val="a9"/>
            <w:u w:val="none"/>
          </w:rPr>
          <w:t>Статья 74</w:t>
        </w:r>
      </w:hyperlink>
      <w:r>
        <w:t xml:space="preserve"> Федерального закона от 29 декабря 2012 г. N 273-ФЗ "Об образовании в Российской Федерации".</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DF69E7" w:rsidRDefault="00DF69E7" w:rsidP="00DF69E7">
      <w:pPr>
        <w:widowControl w:val="0"/>
        <w:autoSpaceDE w:val="0"/>
        <w:autoSpaceDN w:val="0"/>
        <w:adjustRightInd w:val="0"/>
        <w:ind w:firstLine="540"/>
        <w:jc w:val="both"/>
      </w:pPr>
      <w:r>
        <w:t>"Основы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ind w:firstLine="540"/>
        <w:jc w:val="both"/>
      </w:pPr>
      <w:r>
        <w:t>"Основы управления транспортными средствами категории "M".</w:t>
      </w:r>
    </w:p>
    <w:p w:rsidR="00DF69E7" w:rsidRDefault="00DF69E7" w:rsidP="00DF69E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DF69E7" w:rsidRDefault="00DF69E7" w:rsidP="00DF69E7">
      <w:pPr>
        <w:widowControl w:val="0"/>
        <w:autoSpaceDE w:val="0"/>
        <w:autoSpaceDN w:val="0"/>
        <w:adjustRightInd w:val="0"/>
        <w:ind w:firstLine="540"/>
        <w:jc w:val="both"/>
      </w:pPr>
      <w: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DF69E7" w:rsidRDefault="00DF69E7" w:rsidP="00DF69E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bookmarkStart w:id="52" w:name="_GoBack"/>
      <w:bookmarkEnd w:id="52"/>
      <w:r>
        <w:t>--------------------------------</w:t>
      </w:r>
    </w:p>
    <w:p w:rsidR="00DF69E7" w:rsidRDefault="00DF69E7" w:rsidP="00DF69E7">
      <w:pPr>
        <w:widowControl w:val="0"/>
        <w:autoSpaceDE w:val="0"/>
        <w:autoSpaceDN w:val="0"/>
        <w:adjustRightInd w:val="0"/>
        <w:ind w:firstLine="540"/>
        <w:jc w:val="both"/>
      </w:pPr>
      <w:r>
        <w:t xml:space="preserve">&lt;1&gt; </w:t>
      </w:r>
      <w:hyperlink r:id="rId31" w:history="1">
        <w:r>
          <w:rPr>
            <w:rStyle w:val="a9"/>
            <w:u w:val="none"/>
          </w:rPr>
          <w:t>Статья 60</w:t>
        </w:r>
      </w:hyperlink>
      <w:r>
        <w:t xml:space="preserve"> Федерального закона от 29 декабря 2012 г. N 273-ФЗ "Об образовании в Российской Федерации".</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F69E7" w:rsidRDefault="00DF69E7" w:rsidP="00DF69E7">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53" w:name="Par9565"/>
      <w:bookmarkEnd w:id="53"/>
      <w:r>
        <w:t>VII. УЧЕБНО-МЕТОДИЧЕСКИЕ МАТЕРИАЛЫ, ОБЕСПЕЧИВАЮЩИЕ</w:t>
      </w:r>
    </w:p>
    <w:p w:rsidR="00DF69E7" w:rsidRDefault="00DF69E7" w:rsidP="00DF69E7">
      <w:pPr>
        <w:widowControl w:val="0"/>
        <w:autoSpaceDE w:val="0"/>
        <w:autoSpaceDN w:val="0"/>
        <w:adjustRightInd w:val="0"/>
        <w:jc w:val="center"/>
      </w:pPr>
      <w:r>
        <w:t>РЕАЛИЗАЦИЮ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Учебно-методические материалы представлены:</w:t>
      </w:r>
    </w:p>
    <w:p w:rsidR="00DF69E7" w:rsidRDefault="00DF69E7" w:rsidP="00DF69E7">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"M", утвержденной в установленном порядке;</w:t>
      </w:r>
    </w:p>
    <w:p w:rsidR="00DF69E7" w:rsidRDefault="00DF69E7" w:rsidP="00DF69E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jc w:val="center"/>
      </w:pPr>
    </w:p>
    <w:p w:rsidR="00DF69E7" w:rsidRDefault="00DF69E7" w:rsidP="00DF69E7"/>
    <w:p w:rsidR="000B1146" w:rsidRPr="00DF69E7" w:rsidRDefault="000B1146" w:rsidP="00DF69E7"/>
    <w:sectPr w:rsidR="000B1146" w:rsidRPr="00DF69E7" w:rsidSect="000B1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E9" w:rsidRDefault="000278E9" w:rsidP="00C76E1D">
      <w:r>
        <w:separator/>
      </w:r>
    </w:p>
  </w:endnote>
  <w:endnote w:type="continuationSeparator" w:id="0">
    <w:p w:rsidR="000278E9" w:rsidRDefault="000278E9" w:rsidP="00C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E9" w:rsidRDefault="000278E9" w:rsidP="00C76E1D">
      <w:r>
        <w:separator/>
      </w:r>
    </w:p>
  </w:footnote>
  <w:footnote w:type="continuationSeparator" w:id="0">
    <w:p w:rsidR="000278E9" w:rsidRDefault="000278E9" w:rsidP="00C7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D867387"/>
    <w:multiLevelType w:val="multilevel"/>
    <w:tmpl w:val="4398A13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DE2"/>
    <w:rsid w:val="000278E9"/>
    <w:rsid w:val="000B1146"/>
    <w:rsid w:val="00884DE2"/>
    <w:rsid w:val="00AE5AFA"/>
    <w:rsid w:val="00C76E1D"/>
    <w:rsid w:val="00DF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76E1D"/>
    <w:rPr>
      <w:sz w:val="20"/>
      <w:szCs w:val="20"/>
    </w:rPr>
  </w:style>
  <w:style w:type="character" w:customStyle="1" w:styleId="a4">
    <w:name w:val="Текст сноски Знак"/>
    <w:basedOn w:val="a0"/>
    <w:link w:val="a3"/>
    <w:uiPriority w:val="99"/>
    <w:rsid w:val="00C76E1D"/>
    <w:rPr>
      <w:rFonts w:ascii="Times New Roman" w:eastAsia="Times New Roman" w:hAnsi="Times New Roman" w:cs="Times New Roman"/>
      <w:sz w:val="20"/>
      <w:szCs w:val="20"/>
      <w:lang w:eastAsia="ru-RU"/>
    </w:rPr>
  </w:style>
  <w:style w:type="character" w:styleId="a5">
    <w:name w:val="footnote reference"/>
    <w:uiPriority w:val="99"/>
    <w:semiHidden/>
    <w:rsid w:val="00C76E1D"/>
    <w:rPr>
      <w:rFonts w:cs="Times New Roman"/>
      <w:vertAlign w:val="superscript"/>
    </w:rPr>
  </w:style>
  <w:style w:type="paragraph" w:styleId="a6">
    <w:name w:val="List Paragraph"/>
    <w:basedOn w:val="a"/>
    <w:uiPriority w:val="34"/>
    <w:qFormat/>
    <w:rsid w:val="00C76E1D"/>
    <w:pPr>
      <w:ind w:left="720"/>
      <w:contextualSpacing/>
    </w:pPr>
  </w:style>
  <w:style w:type="paragraph" w:styleId="a7">
    <w:name w:val="Balloon Text"/>
    <w:basedOn w:val="a"/>
    <w:link w:val="a8"/>
    <w:uiPriority w:val="99"/>
    <w:semiHidden/>
    <w:unhideWhenUsed/>
    <w:rsid w:val="00DF69E7"/>
    <w:rPr>
      <w:rFonts w:ascii="Tahoma" w:hAnsi="Tahoma" w:cs="Tahoma"/>
      <w:sz w:val="16"/>
      <w:szCs w:val="16"/>
    </w:rPr>
  </w:style>
  <w:style w:type="character" w:customStyle="1" w:styleId="a8">
    <w:name w:val="Текст выноски Знак"/>
    <w:basedOn w:val="a0"/>
    <w:link w:val="a7"/>
    <w:uiPriority w:val="99"/>
    <w:semiHidden/>
    <w:rsid w:val="00DF69E7"/>
    <w:rPr>
      <w:rFonts w:ascii="Tahoma" w:eastAsia="Times New Roman" w:hAnsi="Tahoma" w:cs="Tahoma"/>
      <w:sz w:val="16"/>
      <w:szCs w:val="16"/>
      <w:lang w:eastAsia="ru-RU"/>
    </w:rPr>
  </w:style>
  <w:style w:type="character" w:styleId="a9">
    <w:name w:val="Hyperlink"/>
    <w:basedOn w:val="a0"/>
    <w:uiPriority w:val="99"/>
    <w:semiHidden/>
    <w:unhideWhenUsed/>
    <w:rsid w:val="00DF69E7"/>
    <w:rPr>
      <w:color w:val="0000FF"/>
      <w:u w:val="single"/>
    </w:rPr>
  </w:style>
  <w:style w:type="character" w:styleId="aa">
    <w:name w:val="FollowedHyperlink"/>
    <w:basedOn w:val="a0"/>
    <w:uiPriority w:val="99"/>
    <w:semiHidden/>
    <w:unhideWhenUsed/>
    <w:rsid w:val="00DF69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91A54E5154F0D830184HCn1L" TargetMode="Externa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14E501D50E5154F0D830184HCn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5.wmf"/><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image" Target="media/image1.wmf"/><Relationship Id="rId31" Type="http://schemas.openxmlformats.org/officeDocument/2006/relationships/hyperlink" Target="consultantplus://offline/ref=674E4714CA66A71B988EE19AFD54E37F93944E511051E5154F0D830184C1A7DF728B228A2013866CHFnF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12813</Words>
  <Characters>73036</Characters>
  <Application>Microsoft Office Word</Application>
  <DocSecurity>0</DocSecurity>
  <Lines>608</Lines>
  <Paragraphs>171</Paragraphs>
  <ScaleCrop>false</ScaleCrop>
  <Company/>
  <LinksUpToDate>false</LinksUpToDate>
  <CharactersWithSpaces>85678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3</cp:revision>
  <dcterms:created xsi:type="dcterms:W3CDTF">2014-08-05T10:44:00Z</dcterms:created>
  <dcterms:modified xsi:type="dcterms:W3CDTF">2014-08-13T14:35:00Z</dcterms:modified>
</cp:coreProperties>
</file>